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2" w:rsidRPr="00EB311F" w:rsidRDefault="00530712" w:rsidP="0053071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ВПЛИВ </w:t>
      </w:r>
      <w:r w:rsidRPr="00EB311F">
        <w:rPr>
          <w:rFonts w:ascii="Times New Roman" w:hAnsi="Times New Roman" w:cs="Times New Roman"/>
          <w:b/>
          <w:sz w:val="36"/>
          <w:szCs w:val="36"/>
          <w:lang w:val="uk-UA"/>
        </w:rPr>
        <w:t>ТЮТЮНОПАЛІННЯ</w:t>
      </w:r>
    </w:p>
    <w:p w:rsidR="00530712" w:rsidRDefault="00530712" w:rsidP="0053071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 w:rsidRPr="00EB31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ЗДОРОВ’Я та ЖИТТЯ </w:t>
      </w:r>
      <w:r w:rsidRPr="00EB311F">
        <w:rPr>
          <w:rFonts w:ascii="Times New Roman" w:hAnsi="Times New Roman" w:cs="Times New Roman"/>
          <w:b/>
          <w:sz w:val="36"/>
          <w:szCs w:val="36"/>
          <w:lang w:val="uk-UA"/>
        </w:rPr>
        <w:t>ЛЮДИНИ</w:t>
      </w:r>
    </w:p>
    <w:p w:rsidR="002513C8" w:rsidRDefault="002513C8" w:rsidP="002513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Частина друга: Вплив нікотину на здоров’я людини</w:t>
      </w:r>
    </w:p>
    <w:p w:rsidR="005322B8" w:rsidRDefault="005322B8" w:rsidP="005322B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22B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B8" w:rsidRDefault="005322B8" w:rsidP="005322B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57549" w:rsidRPr="003F372D" w:rsidRDefault="00D24F32" w:rsidP="00357549">
      <w:pPr>
        <w:pStyle w:val="a3"/>
        <w:spacing w:after="0" w:afterAutospacing="0"/>
        <w:jc w:val="both"/>
        <w:rPr>
          <w:sz w:val="32"/>
          <w:szCs w:val="32"/>
          <w:lang w:val="uk-UA"/>
        </w:rPr>
      </w:pPr>
      <w:r w:rsidRPr="003F372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BFF8C8" wp14:editId="31B812F5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2705100" cy="1685925"/>
            <wp:effectExtent l="0" t="0" r="0" b="9525"/>
            <wp:wrapSquare wrapText="bothSides"/>
            <wp:docPr id="2" name="Рисунок 2" descr="C:\Users\user\Downloads\к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у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8A" w:rsidRPr="003F372D">
        <w:rPr>
          <w:sz w:val="32"/>
          <w:szCs w:val="32"/>
          <w:lang w:val="uk-UA"/>
        </w:rPr>
        <w:t>Що є тютюнопаління? Це вдихання диму тліючого висушеного листя тютюну. Всі форми споживання тютюну (включаючи паління сигарет, сигар, трубок та інші) значно підвищують захворюваність і передчасну смерть, що спричиняються більш як 20 різними хворобами.</w:t>
      </w:r>
    </w:p>
    <w:p w:rsidR="005322B8" w:rsidRPr="003F372D" w:rsidRDefault="008C4FE9" w:rsidP="008C4FE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372D">
        <w:rPr>
          <w:rFonts w:ascii="Times New Roman" w:hAnsi="Times New Roman" w:cs="Times New Roman"/>
          <w:sz w:val="32"/>
          <w:szCs w:val="32"/>
          <w:lang w:val="uk-UA"/>
        </w:rPr>
        <w:t xml:space="preserve">Перелік </w:t>
      </w:r>
      <w:proofErr w:type="spellStart"/>
      <w:r w:rsidRPr="003F372D">
        <w:rPr>
          <w:rFonts w:ascii="Times New Roman" w:hAnsi="Times New Roman" w:cs="Times New Roman"/>
          <w:sz w:val="32"/>
          <w:szCs w:val="32"/>
          <w:lang w:val="uk-UA"/>
        </w:rPr>
        <w:t>хвороб</w:t>
      </w:r>
      <w:proofErr w:type="spellEnd"/>
      <w:r w:rsidRPr="003F372D">
        <w:rPr>
          <w:rFonts w:ascii="Times New Roman" w:hAnsi="Times New Roman" w:cs="Times New Roman"/>
          <w:sz w:val="32"/>
          <w:szCs w:val="32"/>
          <w:lang w:val="uk-UA"/>
        </w:rPr>
        <w:t>, які зумовлені тютюновим димом:</w:t>
      </w:r>
    </w:p>
    <w:p w:rsidR="00D24F32" w:rsidRPr="003F372D" w:rsidRDefault="008C4FE9" w:rsidP="008C4F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372D">
        <w:rPr>
          <w:rFonts w:ascii="Times New Roman" w:hAnsi="Times New Roman" w:cs="Times New Roman"/>
          <w:sz w:val="32"/>
          <w:szCs w:val="32"/>
          <w:lang w:val="uk-UA"/>
        </w:rPr>
        <w:t>Ішемічна хвороба серця, атеросклероз, гіпертонічна хвороба, аневризма аорти, серцева недостатність – ризик складає більше ніж у 5 разів.</w:t>
      </w:r>
    </w:p>
    <w:p w:rsidR="008C4FE9" w:rsidRPr="003F372D" w:rsidRDefault="008C4FE9" w:rsidP="008C4F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372D">
        <w:rPr>
          <w:rFonts w:ascii="Times New Roman" w:hAnsi="Times New Roman" w:cs="Times New Roman"/>
          <w:sz w:val="32"/>
          <w:szCs w:val="32"/>
          <w:lang w:val="uk-UA"/>
        </w:rPr>
        <w:t>Хронічний бронхіт, емфізема легень, ангіна (ризик вище у 15 разів), дифузний склероз легень, бронхіальна астма (ризик вище у 5 разів).</w:t>
      </w:r>
    </w:p>
    <w:p w:rsidR="008C4FE9" w:rsidRPr="003F372D" w:rsidRDefault="00841FF5" w:rsidP="008C4F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Рак легень, с</w:t>
      </w:r>
      <w:r w:rsidR="00251963" w:rsidRPr="003F372D">
        <w:rPr>
          <w:rFonts w:ascii="Times New Roman" w:hAnsi="Times New Roman" w:cs="Times New Roman"/>
          <w:sz w:val="32"/>
          <w:szCs w:val="32"/>
          <w:lang w:val="uk-UA"/>
        </w:rPr>
        <w:t>тра</w:t>
      </w:r>
      <w:r>
        <w:rPr>
          <w:rFonts w:ascii="Times New Roman" w:hAnsi="Times New Roman" w:cs="Times New Roman"/>
          <w:sz w:val="32"/>
          <w:szCs w:val="32"/>
          <w:lang w:val="uk-UA"/>
        </w:rPr>
        <w:t>во</w:t>
      </w:r>
      <w:r w:rsidR="00251963" w:rsidRPr="003F372D">
        <w:rPr>
          <w:rFonts w:ascii="Times New Roman" w:hAnsi="Times New Roman" w:cs="Times New Roman"/>
          <w:sz w:val="32"/>
          <w:szCs w:val="32"/>
          <w:lang w:val="uk-UA"/>
        </w:rPr>
        <w:t xml:space="preserve">ходу, шлунку (ризик вище у 15 разів), товстого </w:t>
      </w:r>
      <w:proofErr w:type="spellStart"/>
      <w:r w:rsidR="00251963" w:rsidRPr="003F372D">
        <w:rPr>
          <w:rFonts w:ascii="Times New Roman" w:hAnsi="Times New Roman" w:cs="Times New Roman"/>
          <w:sz w:val="32"/>
          <w:szCs w:val="32"/>
          <w:lang w:val="uk-UA"/>
        </w:rPr>
        <w:t>кишковика</w:t>
      </w:r>
      <w:proofErr w:type="spellEnd"/>
      <w:r w:rsidR="00251963" w:rsidRPr="003F372D">
        <w:rPr>
          <w:rFonts w:ascii="Times New Roman" w:hAnsi="Times New Roman" w:cs="Times New Roman"/>
          <w:sz w:val="32"/>
          <w:szCs w:val="32"/>
          <w:lang w:val="uk-UA"/>
        </w:rPr>
        <w:t>, у жінок – рак молочних залоз, матки.</w:t>
      </w:r>
    </w:p>
    <w:p w:rsidR="00357549" w:rsidRPr="003F372D" w:rsidRDefault="00357549" w:rsidP="00357549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37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BF29721">
            <wp:extent cx="1960531" cy="11239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58" cy="11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2D">
        <w:rPr>
          <w:rFonts w:ascii="Times New Roman" w:hAnsi="Times New Roman" w:cs="Times New Roman"/>
          <w:sz w:val="32"/>
          <w:szCs w:val="32"/>
          <w:lang w:val="uk-UA"/>
        </w:rPr>
        <w:t>Легені курця та здорової людини.</w:t>
      </w:r>
    </w:p>
    <w:p w:rsidR="00251963" w:rsidRDefault="00251963" w:rsidP="008C4F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Рак сечового міхура, підшлункової залози (ризик вище у 3 рази), цироз печінки (ризик вище у 5 разів).</w:t>
      </w:r>
    </w:p>
    <w:p w:rsidR="00357549" w:rsidRPr="00357549" w:rsidRDefault="00251963" w:rsidP="00532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Ураження судин кінцівок (ризик вище у 10 разів).</w:t>
      </w:r>
    </w:p>
    <w:p w:rsidR="00D24F32" w:rsidRPr="00251963" w:rsidRDefault="00357549" w:rsidP="00EA1D7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251963">
        <w:rPr>
          <w:rFonts w:ascii="Times New Roman" w:hAnsi="Times New Roman" w:cs="Times New Roman"/>
          <w:sz w:val="32"/>
          <w:szCs w:val="32"/>
          <w:lang w:val="uk-UA"/>
        </w:rPr>
        <w:t xml:space="preserve">Під дією нікотину знижується загальний </w:t>
      </w:r>
      <w:r>
        <w:rPr>
          <w:rFonts w:ascii="Times New Roman" w:hAnsi="Times New Roman" w:cs="Times New Roman"/>
          <w:sz w:val="32"/>
          <w:szCs w:val="32"/>
          <w:lang w:val="uk-UA"/>
        </w:rPr>
        <w:t>імунітет</w:t>
      </w:r>
      <w:r w:rsidR="0025196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оскільки</w:t>
      </w:r>
      <w:r w:rsidR="00251963">
        <w:rPr>
          <w:rFonts w:ascii="Times New Roman" w:hAnsi="Times New Roman" w:cs="Times New Roman"/>
          <w:sz w:val="32"/>
          <w:szCs w:val="32"/>
          <w:lang w:val="uk-UA"/>
        </w:rPr>
        <w:t xml:space="preserve"> під дією отрути порушується обмін речовин</w:t>
      </w:r>
      <w:r>
        <w:rPr>
          <w:rFonts w:ascii="Times New Roman" w:hAnsi="Times New Roman" w:cs="Times New Roman"/>
          <w:sz w:val="32"/>
          <w:szCs w:val="32"/>
          <w:lang w:val="uk-UA"/>
        </w:rPr>
        <w:t>. Організм не може виробляти достатню кількість потрібних для захисту клітин, тому курець частіше хворіє на простудні та інфекційні захворювання.</w:t>
      </w:r>
    </w:p>
    <w:p w:rsidR="00357549" w:rsidRPr="003F372D" w:rsidRDefault="00357549" w:rsidP="00EA1D78">
      <w:pPr>
        <w:pStyle w:val="a3"/>
        <w:jc w:val="both"/>
        <w:rPr>
          <w:sz w:val="32"/>
          <w:szCs w:val="32"/>
          <w:lang w:val="uk-UA"/>
        </w:rPr>
      </w:pPr>
      <w:r w:rsidRPr="003F372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2095500" cy="1333500"/>
            <wp:effectExtent l="0" t="0" r="0" b="0"/>
            <wp:wrapSquare wrapText="bothSides"/>
            <wp:docPr id="4" name="Рисунок 4" descr="C:\Users\us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72D">
        <w:rPr>
          <w:sz w:val="32"/>
          <w:szCs w:val="32"/>
          <w:lang w:val="uk-UA"/>
        </w:rPr>
        <w:t xml:space="preserve">Підраховано, </w:t>
      </w:r>
      <w:r w:rsidR="003F372D" w:rsidRPr="003F372D">
        <w:rPr>
          <w:sz w:val="32"/>
          <w:szCs w:val="32"/>
          <w:lang w:val="uk-UA"/>
        </w:rPr>
        <w:t>що кожна викурена сигарета скорочує життя людини на 5,5 хвилин, а середня тривалість життя людини, що палить, є на 15 років меншою порівняно з людьми, що не курять</w:t>
      </w:r>
      <w:r w:rsidR="00841FF5">
        <w:rPr>
          <w:sz w:val="32"/>
          <w:szCs w:val="32"/>
          <w:lang w:val="uk-UA"/>
        </w:rPr>
        <w:t>.</w:t>
      </w:r>
    </w:p>
    <w:p w:rsidR="00D24F32" w:rsidRDefault="00D24F32" w:rsidP="005322B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3942" w:rsidRDefault="00DC3942" w:rsidP="00FE55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Бережіть своє здоров’я! </w:t>
      </w:r>
    </w:p>
    <w:p w:rsidR="00841FF5" w:rsidRPr="002513C8" w:rsidRDefault="00DC3942" w:rsidP="00FE55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Пам’ятайте, що Ваше здоров’я та тривалість життя залежать від вашого </w:t>
      </w:r>
      <w:r w:rsidR="008632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свідомого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вибору. </w:t>
      </w:r>
      <w:bookmarkStart w:id="0" w:name="_GoBack"/>
      <w:bookmarkEnd w:id="0"/>
    </w:p>
    <w:sectPr w:rsidR="00841FF5" w:rsidRPr="0025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C1A"/>
    <w:multiLevelType w:val="hybridMultilevel"/>
    <w:tmpl w:val="92B6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D"/>
    <w:rsid w:val="002513C8"/>
    <w:rsid w:val="00251963"/>
    <w:rsid w:val="00357549"/>
    <w:rsid w:val="003C018A"/>
    <w:rsid w:val="003F372D"/>
    <w:rsid w:val="00490DAF"/>
    <w:rsid w:val="00530712"/>
    <w:rsid w:val="005322B8"/>
    <w:rsid w:val="00724A91"/>
    <w:rsid w:val="00841FF5"/>
    <w:rsid w:val="0086322A"/>
    <w:rsid w:val="008C4FE9"/>
    <w:rsid w:val="00BF580D"/>
    <w:rsid w:val="00D24F32"/>
    <w:rsid w:val="00DC3942"/>
    <w:rsid w:val="00EA1D7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A115"/>
  <w15:chartTrackingRefBased/>
  <w15:docId w15:val="{083BF383-2C3D-466B-96F8-5C7B2F0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2024-01-19T11:02:00Z</cp:lastPrinted>
  <dcterms:created xsi:type="dcterms:W3CDTF">2024-01-19T09:36:00Z</dcterms:created>
  <dcterms:modified xsi:type="dcterms:W3CDTF">2024-01-19T11:37:00Z</dcterms:modified>
</cp:coreProperties>
</file>