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C3" w:rsidRDefault="008E6FC3" w:rsidP="008E6FC3">
      <w:pPr>
        <w:spacing w:line="240" w:lineRule="auto"/>
        <w:ind w:left="-851" w:right="-1"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Інформація про роботу зі зверненнями громадян та запитами на інформацію, які надійшли до адміністрації </w:t>
      </w:r>
      <w:proofErr w:type="spellStart"/>
      <w:r>
        <w:rPr>
          <w:b/>
          <w:sz w:val="28"/>
          <w:szCs w:val="28"/>
          <w:lang w:val="uk-UA"/>
        </w:rPr>
        <w:t>Інгульського</w:t>
      </w:r>
      <w:proofErr w:type="spellEnd"/>
      <w:r>
        <w:rPr>
          <w:b/>
          <w:sz w:val="28"/>
          <w:szCs w:val="28"/>
          <w:lang w:val="uk-UA"/>
        </w:rPr>
        <w:t xml:space="preserve"> району Миколаївської міської ради протягом І кварталу 2025 року</w:t>
      </w:r>
    </w:p>
    <w:p w:rsidR="008E6FC3" w:rsidRDefault="008E6FC3" w:rsidP="008E6FC3">
      <w:pPr>
        <w:spacing w:line="240" w:lineRule="auto"/>
        <w:ind w:left="-851"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Виконуючи вимоги Закону України «Про звернення громадян», Закону України «Про доступ до публічної інформації», керуючись Інструкцією з діловодства в місцевих органах виконавчої влади Миколаївської області, на підприємствах в установах та організаціях, що належать до сфери їх управління, Інструкцією з діловодства в електронній формі в Миколаївській міській раді та її виконавчих органах, затвердженої розпорядженням міського голови від 14.08.2019 №249р, в адміністрації </w:t>
      </w:r>
      <w:proofErr w:type="spellStart"/>
      <w:r>
        <w:rPr>
          <w:sz w:val="28"/>
          <w:szCs w:val="28"/>
          <w:lang w:val="uk-UA"/>
        </w:rPr>
        <w:t>Інгульського</w:t>
      </w:r>
      <w:proofErr w:type="spellEnd"/>
      <w:r>
        <w:rPr>
          <w:sz w:val="28"/>
          <w:szCs w:val="28"/>
          <w:lang w:val="uk-UA"/>
        </w:rPr>
        <w:t xml:space="preserve"> району Миколаївської міської ради проведена відповідна робота по виконанню вищезазначених розпорядчих документів по розгляду заяв, скарг, клопотань громадян та запитів на інформацію.</w:t>
      </w:r>
    </w:p>
    <w:p w:rsidR="008E6FC3" w:rsidRDefault="008E6FC3" w:rsidP="008E6FC3">
      <w:pPr>
        <w:spacing w:line="240" w:lineRule="auto"/>
        <w:ind w:left="-851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Протягом І кварталу 2025 року до адміністрації </w:t>
      </w:r>
      <w:proofErr w:type="spellStart"/>
      <w:r>
        <w:rPr>
          <w:sz w:val="28"/>
          <w:szCs w:val="28"/>
          <w:lang w:val="uk-UA"/>
        </w:rPr>
        <w:t>Інгульського</w:t>
      </w:r>
      <w:proofErr w:type="spellEnd"/>
      <w:r>
        <w:rPr>
          <w:sz w:val="28"/>
          <w:szCs w:val="28"/>
          <w:lang w:val="uk-UA"/>
        </w:rPr>
        <w:t xml:space="preserve"> району Миколаївської міської ради надійшло та було розглянуто 211 звернень громадян, у т.ч. 210 письмових та 1 на особистому прийомі, з них: 205 індивідуальних, 6 колективних.</w:t>
      </w:r>
    </w:p>
    <w:p w:rsidR="008E6FC3" w:rsidRDefault="008E6FC3" w:rsidP="008E6FC3">
      <w:pPr>
        <w:spacing w:line="240" w:lineRule="auto"/>
        <w:ind w:left="-851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У зверненнях, які надійшли, порушені питання стосовно проблем комунального господарства (благоустрою вулиць району, питання вивозу сміття, ремонту </w:t>
      </w:r>
      <w:proofErr w:type="spellStart"/>
      <w:r>
        <w:rPr>
          <w:sz w:val="28"/>
          <w:szCs w:val="28"/>
          <w:lang w:val="uk-UA"/>
        </w:rPr>
        <w:t>внутрішньоквартальних</w:t>
      </w:r>
      <w:proofErr w:type="spellEnd"/>
      <w:r>
        <w:rPr>
          <w:sz w:val="28"/>
          <w:szCs w:val="28"/>
          <w:lang w:val="uk-UA"/>
        </w:rPr>
        <w:t xml:space="preserve"> доріг, ремонту дитячих майданчиків), питання соціального захисту дітей, питання обстеження пошкоджених будівель та споруд, питання торгівлі та інші. Усі заяви розглянуто та взято на контроль.</w:t>
      </w:r>
    </w:p>
    <w:p w:rsidR="008E6FC3" w:rsidRDefault="008E6FC3" w:rsidP="008E6FC3">
      <w:pPr>
        <w:spacing w:line="240" w:lineRule="auto"/>
        <w:ind w:left="-851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</w:rPr>
        <w:t>Відділами</w:t>
      </w:r>
      <w:proofErr w:type="spellEnd"/>
      <w:r>
        <w:rPr>
          <w:sz w:val="28"/>
          <w:szCs w:val="28"/>
        </w:rPr>
        <w:t xml:space="preserve"> та службами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розглянуто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211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відсотковому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відношенні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:</w:t>
      </w:r>
      <w:proofErr w:type="gramEnd"/>
    </w:p>
    <w:p w:rsidR="008E6FC3" w:rsidRDefault="008E6FC3" w:rsidP="008E6FC3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- </w:t>
      </w:r>
      <w:r>
        <w:rPr>
          <w:rFonts w:asciiTheme="minorHAnsi" w:hAnsiTheme="minorHAnsi"/>
        </w:rPr>
        <w:t>сімейна політика та захист прав дітей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- </w:t>
      </w:r>
      <w:r>
        <w:rPr>
          <w:rFonts w:asciiTheme="minorHAnsi" w:hAnsiTheme="minorHAnsi"/>
        </w:rPr>
        <w:t xml:space="preserve">71  / 34%  </w:t>
      </w:r>
    </w:p>
    <w:p w:rsidR="008E6FC3" w:rsidRDefault="008E6FC3" w:rsidP="008E6FC3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- </w:t>
      </w:r>
      <w:r>
        <w:rPr>
          <w:rFonts w:asciiTheme="minorHAnsi" w:hAnsiTheme="minorHAnsi"/>
        </w:rPr>
        <w:t>комунальне господарство  та благоустрій</w:t>
      </w:r>
      <w:r>
        <w:rPr>
          <w:rFonts w:asciiTheme="minorHAnsi" w:hAnsiTheme="minorHAnsi"/>
          <w:b/>
        </w:rPr>
        <w:t xml:space="preserve">      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- </w:t>
      </w:r>
      <w:r>
        <w:rPr>
          <w:rFonts w:asciiTheme="minorHAnsi" w:hAnsiTheme="minorHAnsi"/>
        </w:rPr>
        <w:t xml:space="preserve">78  / 37% </w:t>
      </w:r>
    </w:p>
    <w:p w:rsidR="008E6FC3" w:rsidRDefault="008E6FC3" w:rsidP="008E6FC3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обстеження будівель та споруд, </w:t>
      </w:r>
    </w:p>
    <w:p w:rsidR="008E6FC3" w:rsidRDefault="008E6FC3" w:rsidP="008E6FC3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пошкоджених внаслідок бойових дій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- 7   / 3%</w:t>
      </w:r>
    </w:p>
    <w:p w:rsidR="008E6FC3" w:rsidRDefault="008E6FC3" w:rsidP="008E6FC3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інші                                                   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- 55  / 26%</w:t>
      </w:r>
    </w:p>
    <w:p w:rsidR="008E6FC3" w:rsidRDefault="008E6FC3" w:rsidP="008E6FC3">
      <w:pPr>
        <w:spacing w:line="240" w:lineRule="auto"/>
        <w:ind w:left="-851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Серед категорій громадян, які звернулись до адміністрації району:  багатодітні сім’ї – 69, особи з інвалідністю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uk-UA"/>
        </w:rPr>
        <w:t xml:space="preserve"> гр. – 2, особи з інвалідністю ІІІ гр. – 3, інші – 131.</w:t>
      </w:r>
    </w:p>
    <w:p w:rsidR="008E6FC3" w:rsidRPr="00341B12" w:rsidRDefault="008E6FC3" w:rsidP="008E6FC3">
      <w:pPr>
        <w:spacing w:line="240" w:lineRule="auto"/>
        <w:ind w:left="-851" w:right="-1"/>
        <w:jc w:val="both"/>
        <w:rPr>
          <w:sz w:val="28"/>
          <w:szCs w:val="28"/>
          <w:lang w:val="uk-UA"/>
        </w:rPr>
      </w:pPr>
      <w:r w:rsidRPr="00341B12">
        <w:rPr>
          <w:sz w:val="28"/>
          <w:szCs w:val="28"/>
          <w:lang w:val="uk-UA"/>
        </w:rPr>
        <w:t xml:space="preserve">      Службою у справах дітей адміністрації </w:t>
      </w:r>
      <w:proofErr w:type="spellStart"/>
      <w:r w:rsidRPr="00341B12">
        <w:rPr>
          <w:sz w:val="28"/>
          <w:szCs w:val="28"/>
          <w:lang w:val="uk-UA"/>
        </w:rPr>
        <w:t>Інгульського</w:t>
      </w:r>
      <w:proofErr w:type="spellEnd"/>
      <w:r w:rsidRPr="00341B12">
        <w:rPr>
          <w:sz w:val="28"/>
          <w:szCs w:val="28"/>
          <w:lang w:val="uk-UA"/>
        </w:rPr>
        <w:t xml:space="preserve"> району протягом зазначеного періоду прийнято та розглянуто </w:t>
      </w:r>
      <w:r w:rsidR="00341B12" w:rsidRPr="00341B12">
        <w:rPr>
          <w:sz w:val="28"/>
          <w:szCs w:val="28"/>
          <w:lang w:val="uk-UA"/>
        </w:rPr>
        <w:t>554</w:t>
      </w:r>
      <w:r w:rsidRPr="00341B12">
        <w:rPr>
          <w:sz w:val="28"/>
          <w:szCs w:val="28"/>
          <w:lang w:val="uk-UA"/>
        </w:rPr>
        <w:t xml:space="preserve"> письмових звернень громадян, у яких порушено </w:t>
      </w:r>
      <w:r w:rsidR="00341B12" w:rsidRPr="00341B12">
        <w:rPr>
          <w:sz w:val="28"/>
          <w:szCs w:val="28"/>
          <w:lang w:val="uk-UA"/>
        </w:rPr>
        <w:t>530</w:t>
      </w:r>
      <w:r w:rsidRPr="00341B12">
        <w:rPr>
          <w:sz w:val="28"/>
          <w:szCs w:val="28"/>
          <w:lang w:val="uk-UA"/>
        </w:rPr>
        <w:t xml:space="preserve"> питань щодо захисту прав, свобод та законних інтересів дітей.</w:t>
      </w:r>
    </w:p>
    <w:p w:rsidR="008E6FC3" w:rsidRDefault="008E6FC3" w:rsidP="008E6FC3">
      <w:pPr>
        <w:spacing w:line="240" w:lineRule="auto"/>
        <w:ind w:left="-851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Також до адміністрації надійшло від фізичних осіб 2 інформаційних запити.</w:t>
      </w:r>
    </w:p>
    <w:p w:rsidR="008E6FC3" w:rsidRDefault="008E6FC3" w:rsidP="008E6FC3">
      <w:pPr>
        <w:pStyle w:val="a5"/>
        <w:ind w:left="-851" w:right="-1"/>
        <w:jc w:val="both"/>
        <w:rPr>
          <w:rFonts w:asciiTheme="minorHAnsi" w:hAnsiTheme="minorHAnsi"/>
          <w:sz w:val="28"/>
          <w:szCs w:val="28"/>
          <w:lang w:val="uk-UA"/>
        </w:rPr>
      </w:pPr>
      <w:r>
        <w:rPr>
          <w:rFonts w:asciiTheme="minorHAnsi" w:hAnsiTheme="minorHAnsi"/>
          <w:sz w:val="28"/>
          <w:szCs w:val="28"/>
          <w:lang w:val="uk-UA"/>
        </w:rPr>
        <w:t xml:space="preserve">      На всі запити надана інформація у встановлений законом термін.</w:t>
      </w:r>
    </w:p>
    <w:p w:rsidR="008E6FC3" w:rsidRDefault="008E6FC3" w:rsidP="008E6FC3">
      <w:pPr>
        <w:pStyle w:val="a5"/>
        <w:ind w:left="-851" w:right="-1"/>
        <w:jc w:val="both"/>
        <w:rPr>
          <w:rFonts w:asciiTheme="minorHAnsi" w:hAnsiTheme="minorHAnsi"/>
          <w:sz w:val="28"/>
          <w:szCs w:val="28"/>
          <w:lang w:val="uk-UA"/>
        </w:rPr>
      </w:pPr>
      <w:r>
        <w:rPr>
          <w:rFonts w:asciiTheme="minorHAnsi" w:hAnsiTheme="minorHAnsi"/>
          <w:sz w:val="28"/>
          <w:szCs w:val="28"/>
          <w:lang w:val="uk-UA"/>
        </w:rPr>
        <w:t xml:space="preserve">      Робота зі зверненнями громадян продовжується та знаходиться на постійному контролі.</w:t>
      </w:r>
    </w:p>
    <w:p w:rsidR="00090593" w:rsidRPr="008E6FC3" w:rsidRDefault="00090593">
      <w:pPr>
        <w:rPr>
          <w:lang w:val="uk-UA"/>
        </w:rPr>
      </w:pPr>
    </w:p>
    <w:sectPr w:rsidR="00090593" w:rsidRPr="008E6FC3" w:rsidSect="008E6F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FC3"/>
    <w:rsid w:val="00090593"/>
    <w:rsid w:val="00341B12"/>
    <w:rsid w:val="008E6FC3"/>
    <w:rsid w:val="009F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E6F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8E6FC3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8E6F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6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2025-04-03T13:39:00Z</dcterms:created>
  <dcterms:modified xsi:type="dcterms:W3CDTF">2025-04-04T07:30:00Z</dcterms:modified>
</cp:coreProperties>
</file>